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70265" w14:textId="4C1E9C25" w:rsidR="00293C23" w:rsidRDefault="006D7D8D" w:rsidP="006D7D8D">
      <w:pPr>
        <w:pStyle w:val="Title"/>
      </w:pPr>
      <w:r>
        <w:t>REPORT (REQUIREIMENT) SUBMISSION INSTRUCTIONS</w:t>
      </w:r>
    </w:p>
    <w:p w14:paraId="1B190FA5" w14:textId="1FCF9080" w:rsidR="006D7D8D" w:rsidRPr="006D7D8D" w:rsidRDefault="006D7D8D" w:rsidP="006D7D8D">
      <w:r w:rsidRPr="006D7D8D">
        <w:t>Within the Grants Portal, reports are referred to as "</w:t>
      </w:r>
      <w:r>
        <w:t>R</w:t>
      </w:r>
      <w:r w:rsidRPr="006D7D8D">
        <w:t>equirements."</w:t>
      </w:r>
    </w:p>
    <w:p w14:paraId="7EDC8C71" w14:textId="3B828161" w:rsidR="006D7D8D" w:rsidRPr="006D7D8D" w:rsidRDefault="006D7D8D" w:rsidP="006D7D8D">
      <w:r w:rsidRPr="006D7D8D">
        <w:t>Check the Deadlines section of your Grant Agreement to confirm whether a mid-term report, final report, or both are required. Refer to the RFA and your grant agreement for specific reporting requirements and follow instructions provided to you by your program contact.</w:t>
      </w:r>
      <w:r>
        <w:t xml:space="preserve"> If you are unsure about these requirements, reach out to your program contact and ask. </w:t>
      </w:r>
    </w:p>
    <w:p w14:paraId="4A915BF1" w14:textId="763D1F4B" w:rsidR="006D7D8D" w:rsidRPr="006D7D8D" w:rsidRDefault="006D7D8D" w:rsidP="006D7D8D">
      <w:r w:rsidRPr="006D7D8D">
        <w:rPr>
          <w:u w:val="single"/>
        </w:rPr>
        <w:t>To submit a report, follow the instructions below:</w:t>
      </w:r>
    </w:p>
    <w:p w14:paraId="45810617" w14:textId="77777777" w:rsidR="006D7D8D" w:rsidRPr="006D7D8D" w:rsidRDefault="006D7D8D" w:rsidP="006D7D8D">
      <w:pPr>
        <w:numPr>
          <w:ilvl w:val="0"/>
          <w:numId w:val="1"/>
        </w:numPr>
      </w:pPr>
      <w:r w:rsidRPr="006D7D8D">
        <w:t>Prepare your report documents</w:t>
      </w:r>
    </w:p>
    <w:p w14:paraId="01D37C85" w14:textId="6942D71C" w:rsidR="006D7D8D" w:rsidRPr="006D7D8D" w:rsidRDefault="006D7D8D" w:rsidP="006D7D8D">
      <w:pPr>
        <w:numPr>
          <w:ilvl w:val="1"/>
          <w:numId w:val="1"/>
        </w:numPr>
      </w:pPr>
      <w:r w:rsidRPr="006D7D8D">
        <w:t xml:space="preserve">Use the report templates available on the </w:t>
      </w:r>
      <w:hyperlink r:id="rId7" w:history="1">
        <w:r w:rsidRPr="006D7D8D">
          <w:rPr>
            <w:rStyle w:val="Hyperlink"/>
            <w:b/>
            <w:bCs/>
          </w:rPr>
          <w:t>Commission’s website</w:t>
        </w:r>
      </w:hyperlink>
      <w:r w:rsidRPr="006D7D8D">
        <w:t>, if applicable.</w:t>
      </w:r>
      <w:r>
        <w:t xml:space="preserve"> If specific templates are required, your program contact will send them to you. </w:t>
      </w:r>
    </w:p>
    <w:p w14:paraId="74BEA826" w14:textId="16499B5C" w:rsidR="006D7D8D" w:rsidRDefault="006D7D8D" w:rsidP="006D7D8D">
      <w:pPr>
        <w:numPr>
          <w:ilvl w:val="1"/>
          <w:numId w:val="1"/>
        </w:numPr>
      </w:pPr>
      <w:r>
        <w:t xml:space="preserve">For state funded, direct disbursement grants: </w:t>
      </w:r>
    </w:p>
    <w:p w14:paraId="295CBDD4" w14:textId="17B0CD3F" w:rsidR="006D7D8D" w:rsidRPr="006D7D8D" w:rsidRDefault="006D7D8D" w:rsidP="006D7D8D">
      <w:pPr>
        <w:numPr>
          <w:ilvl w:val="2"/>
          <w:numId w:val="1"/>
        </w:numPr>
      </w:pPr>
      <w:r w:rsidRPr="006D7D8D">
        <w:t>Most mid-term reports require a narrative progress report.</w:t>
      </w:r>
      <w:r>
        <w:t xml:space="preserve"> </w:t>
      </w:r>
      <w:r w:rsidRPr="006D7D8D">
        <w:t>Most mid-term reports require a narrative progress report.</w:t>
      </w:r>
    </w:p>
    <w:p w14:paraId="65EB3ABE" w14:textId="4AF1FD81" w:rsidR="006D7D8D" w:rsidRDefault="006D7D8D" w:rsidP="006D7D8D">
      <w:pPr>
        <w:numPr>
          <w:ilvl w:val="2"/>
          <w:numId w:val="1"/>
        </w:numPr>
      </w:pPr>
      <w:r w:rsidRPr="006D7D8D">
        <w:t>Final reports typically require a narrative report and a final budget justification.</w:t>
      </w:r>
    </w:p>
    <w:p w14:paraId="6501F8C0" w14:textId="6F19DEC7" w:rsidR="006D7D8D" w:rsidRDefault="006D7D8D" w:rsidP="006D7D8D">
      <w:pPr>
        <w:numPr>
          <w:ilvl w:val="1"/>
          <w:numId w:val="1"/>
        </w:numPr>
      </w:pPr>
      <w:r>
        <w:t xml:space="preserve">For federally funded, reimbursement grants: </w:t>
      </w:r>
    </w:p>
    <w:p w14:paraId="4707803D" w14:textId="6FC1F20C" w:rsidR="006D7D8D" w:rsidRPr="006D7D8D" w:rsidRDefault="006D7D8D" w:rsidP="006D7D8D">
      <w:pPr>
        <w:numPr>
          <w:ilvl w:val="2"/>
          <w:numId w:val="1"/>
        </w:numPr>
      </w:pPr>
      <w:r>
        <w:t xml:space="preserve">More frequent reporting is likely required and may include a mix of narrative and budget report information. </w:t>
      </w:r>
    </w:p>
    <w:p w14:paraId="0C397BDE" w14:textId="77777777" w:rsidR="006D7D8D" w:rsidRPr="006D7D8D" w:rsidRDefault="006D7D8D" w:rsidP="006D7D8D">
      <w:pPr>
        <w:numPr>
          <w:ilvl w:val="0"/>
          <w:numId w:val="1"/>
        </w:numPr>
      </w:pPr>
      <w:r w:rsidRPr="006D7D8D">
        <w:t>Navigate to the "</w:t>
      </w:r>
      <w:r w:rsidRPr="006D7D8D">
        <w:rPr>
          <w:i/>
          <w:iCs/>
        </w:rPr>
        <w:t>Grant Agreements</w:t>
      </w:r>
      <w:r w:rsidRPr="006D7D8D">
        <w:t>" tab on your home page.</w:t>
      </w:r>
    </w:p>
    <w:p w14:paraId="1451BC42" w14:textId="4DC4260F" w:rsidR="006D7D8D" w:rsidRPr="006D7D8D" w:rsidRDefault="006D7D8D" w:rsidP="006D7D8D">
      <w:pPr>
        <w:numPr>
          <w:ilvl w:val="0"/>
          <w:numId w:val="1"/>
        </w:numPr>
      </w:pPr>
      <w:r w:rsidRPr="006D7D8D">
        <w:t>Click on your grant agreement number that corresponds with the grant you are submitting a requirement for.</w:t>
      </w:r>
      <w:r>
        <w:t xml:space="preserve"> (NOT THE “FR” NUMBER)</w:t>
      </w:r>
    </w:p>
    <w:p w14:paraId="1EAFE3D4" w14:textId="77777777" w:rsidR="006D7D8D" w:rsidRPr="006D7D8D" w:rsidRDefault="006D7D8D" w:rsidP="006D7D8D">
      <w:pPr>
        <w:numPr>
          <w:ilvl w:val="0"/>
          <w:numId w:val="1"/>
        </w:numPr>
      </w:pPr>
      <w:r w:rsidRPr="006D7D8D">
        <w:t>In the upper-right corner of the grant agreement screen, click "</w:t>
      </w:r>
      <w:r w:rsidRPr="006D7D8D">
        <w:rPr>
          <w:i/>
          <w:iCs/>
        </w:rPr>
        <w:t>Submit Report</w:t>
      </w:r>
      <w:r w:rsidRPr="006D7D8D">
        <w:t>." Follow the prompts on the screen.</w:t>
      </w:r>
    </w:p>
    <w:p w14:paraId="5CC40A2A" w14:textId="78F4DD52" w:rsidR="006D7D8D" w:rsidRPr="006D7D8D" w:rsidRDefault="006D7D8D" w:rsidP="006D7D8D">
      <w:pPr>
        <w:numPr>
          <w:ilvl w:val="0"/>
          <w:numId w:val="1"/>
        </w:numPr>
      </w:pPr>
      <w:r w:rsidRPr="006D7D8D">
        <w:t xml:space="preserve">Upload report files as directed by prompts. If only a narrative report is required, upload it again </w:t>
      </w:r>
      <w:proofErr w:type="gramStart"/>
      <w:r w:rsidRPr="006D7D8D">
        <w:t>in</w:t>
      </w:r>
      <w:proofErr w:type="gramEnd"/>
      <w:r w:rsidRPr="006D7D8D">
        <w:t xml:space="preserve"> the expense report section.</w:t>
      </w:r>
    </w:p>
    <w:p w14:paraId="5268DDE1" w14:textId="3D5B4E00" w:rsidR="006D7D8D" w:rsidRDefault="006D7D8D" w:rsidP="006D7D8D">
      <w:pPr>
        <w:numPr>
          <w:ilvl w:val="0"/>
          <w:numId w:val="1"/>
        </w:numPr>
      </w:pPr>
      <w:r w:rsidRPr="006D7D8D">
        <w:t>Click "</w:t>
      </w:r>
      <w:r w:rsidRPr="006D7D8D">
        <w:rPr>
          <w:i/>
          <w:iCs/>
        </w:rPr>
        <w:t>Save</w:t>
      </w:r>
      <w:r w:rsidRPr="006D7D8D">
        <w:t>" once all documents are uploaded</w:t>
      </w:r>
      <w:r>
        <w:t xml:space="preserve">. </w:t>
      </w:r>
    </w:p>
    <w:p w14:paraId="1B5D3EEC" w14:textId="20FAA859" w:rsidR="006D7D8D" w:rsidRPr="006D7D8D" w:rsidRDefault="006D7D8D" w:rsidP="006D7D8D">
      <w:pPr>
        <w:numPr>
          <w:ilvl w:val="0"/>
          <w:numId w:val="1"/>
        </w:numPr>
      </w:pPr>
      <w:r>
        <w:t xml:space="preserve">If revisions are necessary, your program contact will reach out with information about them. </w:t>
      </w:r>
    </w:p>
    <w:p w14:paraId="6FD8A7B8" w14:textId="77777777" w:rsidR="006D7D8D" w:rsidRPr="006D7D8D" w:rsidRDefault="006D7D8D" w:rsidP="006D7D8D"/>
    <w:sectPr w:rsidR="006D7D8D" w:rsidRPr="006D7D8D" w:rsidSect="006D7D8D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5D1B6" w14:textId="77777777" w:rsidR="006A01A9" w:rsidRDefault="006A01A9" w:rsidP="006D7D8D">
      <w:pPr>
        <w:spacing w:after="0" w:line="240" w:lineRule="auto"/>
      </w:pPr>
      <w:r>
        <w:separator/>
      </w:r>
    </w:p>
  </w:endnote>
  <w:endnote w:type="continuationSeparator" w:id="0">
    <w:p w14:paraId="6E2E6EB1" w14:textId="77777777" w:rsidR="006A01A9" w:rsidRDefault="006A01A9" w:rsidP="006D7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76FDE" w14:textId="77777777" w:rsidR="006A01A9" w:rsidRDefault="006A01A9" w:rsidP="006D7D8D">
      <w:pPr>
        <w:spacing w:after="0" w:line="240" w:lineRule="auto"/>
      </w:pPr>
      <w:r>
        <w:separator/>
      </w:r>
    </w:p>
  </w:footnote>
  <w:footnote w:type="continuationSeparator" w:id="0">
    <w:p w14:paraId="448E72CB" w14:textId="77777777" w:rsidR="006A01A9" w:rsidRDefault="006A01A9" w:rsidP="006D7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12A64" w14:textId="6BDF3D83" w:rsidR="006D7D8D" w:rsidRDefault="006D7D8D">
    <w:pPr>
      <w:pStyle w:val="Header"/>
    </w:pPr>
    <w:r>
      <w:rPr>
        <w:noProof/>
      </w:rPr>
      <w:drawing>
        <wp:inline distT="0" distB="0" distL="0" distR="0" wp14:anchorId="6E47BBCE" wp14:editId="17FE6AC7">
          <wp:extent cx="6858000" cy="692785"/>
          <wp:effectExtent l="0" t="0" r="0" b="0"/>
          <wp:docPr id="20443607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360735" name="Picture 20443607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6927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C2A93A" w14:textId="77777777" w:rsidR="006D7D8D" w:rsidRDefault="006D7D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C76568"/>
    <w:multiLevelType w:val="multilevel"/>
    <w:tmpl w:val="0F42D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1504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D8D"/>
    <w:rsid w:val="00293C23"/>
    <w:rsid w:val="004E4D3B"/>
    <w:rsid w:val="006A01A9"/>
    <w:rsid w:val="006D7D8D"/>
    <w:rsid w:val="00DA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0225D6"/>
  <w15:chartTrackingRefBased/>
  <w15:docId w15:val="{8C842AD0-0FA5-4086-906B-62D75F9B5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7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7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7D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7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D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7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7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7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7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D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7D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7D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7D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D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7D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7D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7D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7D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7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7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7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7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7D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7D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7D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D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D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7D8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7D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D8D"/>
  </w:style>
  <w:style w:type="paragraph" w:styleId="Footer">
    <w:name w:val="footer"/>
    <w:basedOn w:val="Normal"/>
    <w:link w:val="FooterChar"/>
    <w:uiPriority w:val="99"/>
    <w:unhideWhenUsed/>
    <w:rsid w:val="006D7D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D8D"/>
  </w:style>
  <w:style w:type="character" w:styleId="Hyperlink">
    <w:name w:val="Hyperlink"/>
    <w:basedOn w:val="DefaultParagraphFont"/>
    <w:uiPriority w:val="99"/>
    <w:unhideWhenUsed/>
    <w:rsid w:val="006D7D8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7D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wvhepc.edu/inside-the-commission/offices-and-affiliates/health-scienc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e992585-5347-4f7e-a1ff-8907df833223}" enabled="1" method="Standard" siteId="{8fdf2628-9218-4fc9-8d8b-8e2a6d5fcdf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Jordyn Reed</dc:creator>
  <cp:keywords/>
  <dc:description/>
  <cp:lastModifiedBy>Jordyn Reed</cp:lastModifiedBy>
  <cp:revision>1</cp:revision>
  <dcterms:created xsi:type="dcterms:W3CDTF">2026-09-25T11:49:00Z</dcterms:created>
  <dcterms:modified xsi:type="dcterms:W3CDTF">2026-09-25T11:55:00Z</dcterms:modified>
</cp:coreProperties>
</file>